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A7BE9" w14:textId="77777777" w:rsidR="00975051" w:rsidRDefault="005746D1">
      <w:pPr>
        <w:spacing w:after="141" w:line="259" w:lineRule="auto"/>
        <w:ind w:left="-5" w:right="47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BCE269" wp14:editId="38469E73">
                <wp:simplePos x="0" y="0"/>
                <wp:positionH relativeFrom="column">
                  <wp:posOffset>0</wp:posOffset>
                </wp:positionH>
                <wp:positionV relativeFrom="paragraph">
                  <wp:posOffset>-41958</wp:posOffset>
                </wp:positionV>
                <wp:extent cx="1100328" cy="780288"/>
                <wp:effectExtent l="0" t="0" r="0" b="0"/>
                <wp:wrapNone/>
                <wp:docPr id="1324" name="Group 1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328" cy="780288"/>
                          <a:chOff x="0" y="0"/>
                          <a:chExt cx="1100328" cy="780288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1095756" cy="780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0" name="Rectangle 200"/>
                        <wps:cNvSpPr/>
                        <wps:spPr>
                          <a:xfrm>
                            <a:off x="0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9C95F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49597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F29B9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899194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59EF6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24" style="width:86.64pt;height:61.44pt;position:absolute;z-index:-2147483645;mso-position-horizontal-relative:text;mso-position-horizontal:absolute;margin-left:0pt;mso-position-vertical-relative:text;margin-top:-3.30386pt;" coordsize="11003,7802">
                <v:shape id="Picture 9" style="position:absolute;width:10957;height:7802;left:45;top:0;" filled="f">
                  <v:imagedata r:id="rId6"/>
                </v:shape>
                <v:rect id="Rectangle 200" style="position:absolute;width:506;height:1843;left:0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style="position:absolute;width:506;height:1843;left:4495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style="position:absolute;width:506;height:1843;left:8991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839867C" wp14:editId="21E8FB52">
            <wp:simplePos x="0" y="0"/>
            <wp:positionH relativeFrom="column">
              <wp:posOffset>4916424</wp:posOffset>
            </wp:positionH>
            <wp:positionV relativeFrom="paragraph">
              <wp:posOffset>-41958</wp:posOffset>
            </wp:positionV>
            <wp:extent cx="725424" cy="88392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Nemocnica s poliklinikou </w:t>
      </w:r>
    </w:p>
    <w:p w14:paraId="19807F7A" w14:textId="77777777" w:rsidR="00975051" w:rsidRDefault="005746D1">
      <w:pPr>
        <w:tabs>
          <w:tab w:val="center" w:pos="2124"/>
          <w:tab w:val="center" w:pos="2832"/>
          <w:tab w:val="center" w:pos="4781"/>
        </w:tabs>
        <w:spacing w:after="15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8"/>
        </w:rPr>
        <w:t xml:space="preserve">nezisková organizácia   </w:t>
      </w:r>
    </w:p>
    <w:p w14:paraId="71A7247D" w14:textId="77777777" w:rsidR="00975051" w:rsidRDefault="005746D1">
      <w:pPr>
        <w:spacing w:after="100" w:line="259" w:lineRule="auto"/>
        <w:ind w:left="10" w:right="470"/>
        <w:jc w:val="center"/>
      </w:pPr>
      <w:r>
        <w:rPr>
          <w:sz w:val="28"/>
        </w:rPr>
        <w:t xml:space="preserve">Revúca </w:t>
      </w:r>
    </w:p>
    <w:p w14:paraId="342FBFF4" w14:textId="77777777" w:rsidR="00975051" w:rsidRDefault="005746D1">
      <w:pPr>
        <w:spacing w:after="60" w:line="259" w:lineRule="auto"/>
        <w:ind w:left="-5" w:right="0"/>
        <w:jc w:val="left"/>
      </w:pPr>
      <w:r>
        <w:rPr>
          <w:sz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 </w:t>
      </w:r>
    </w:p>
    <w:p w14:paraId="26E3C6E3" w14:textId="77777777" w:rsidR="00975051" w:rsidRDefault="005746D1">
      <w:pPr>
        <w:spacing w:after="0" w:line="259" w:lineRule="auto"/>
        <w:ind w:left="5715" w:right="0" w:firstLine="0"/>
        <w:jc w:val="center"/>
      </w:pPr>
      <w:r>
        <w:rPr>
          <w:sz w:val="20"/>
        </w:rPr>
        <w:t xml:space="preserve"> </w:t>
      </w:r>
    </w:p>
    <w:p w14:paraId="0B51C4BD" w14:textId="77777777" w:rsidR="00975051" w:rsidRDefault="005746D1">
      <w:pPr>
        <w:spacing w:after="0" w:line="259" w:lineRule="auto"/>
        <w:ind w:left="10" w:right="4"/>
        <w:jc w:val="center"/>
      </w:pPr>
      <w:r>
        <w:rPr>
          <w:sz w:val="20"/>
        </w:rPr>
        <w:t xml:space="preserve">Výberové konanie  </w:t>
      </w:r>
    </w:p>
    <w:p w14:paraId="5AF54B12" w14:textId="77777777" w:rsidR="00975051" w:rsidRDefault="005746D1">
      <w:pPr>
        <w:spacing w:after="0" w:line="259" w:lineRule="auto"/>
        <w:ind w:left="10" w:right="7"/>
        <w:jc w:val="center"/>
      </w:pPr>
      <w:r>
        <w:rPr>
          <w:sz w:val="20"/>
        </w:rPr>
        <w:t xml:space="preserve">na obsadenie miesta vedúcej sestry Oddelenia </w:t>
      </w:r>
      <w:proofErr w:type="spellStart"/>
      <w:r>
        <w:rPr>
          <w:sz w:val="20"/>
        </w:rPr>
        <w:t>anesteziológie</w:t>
      </w:r>
      <w:proofErr w:type="spellEnd"/>
      <w:r>
        <w:rPr>
          <w:sz w:val="20"/>
        </w:rPr>
        <w:t xml:space="preserve"> a intenzívnej </w:t>
      </w:r>
      <w:proofErr w:type="spellStart"/>
      <w:r>
        <w:rPr>
          <w:sz w:val="20"/>
        </w:rPr>
        <w:t>mediciíny</w:t>
      </w:r>
      <w:proofErr w:type="spellEnd"/>
      <w:r>
        <w:rPr>
          <w:sz w:val="20"/>
        </w:rPr>
        <w:t xml:space="preserve"> </w:t>
      </w:r>
    </w:p>
    <w:p w14:paraId="0F4DC52A" w14:textId="77777777" w:rsidR="00975051" w:rsidRDefault="005746D1">
      <w:pPr>
        <w:spacing w:after="0" w:line="259" w:lineRule="auto"/>
        <w:ind w:left="106" w:right="0" w:firstLine="0"/>
        <w:jc w:val="center"/>
      </w:pPr>
      <w:r>
        <w:rPr>
          <w:sz w:val="20"/>
        </w:rPr>
        <w:t xml:space="preserve">  </w:t>
      </w:r>
    </w:p>
    <w:p w14:paraId="359184A5" w14:textId="77777777" w:rsidR="00975051" w:rsidRDefault="005746D1">
      <w:pPr>
        <w:spacing w:after="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14:paraId="2A9A841C" w14:textId="77777777" w:rsidR="00975051" w:rsidRDefault="005746D1">
      <w:pPr>
        <w:spacing w:after="0" w:line="240" w:lineRule="auto"/>
        <w:ind w:left="2448" w:right="1975" w:firstLine="410"/>
        <w:jc w:val="left"/>
      </w:pPr>
      <w:r>
        <w:rPr>
          <w:sz w:val="20"/>
        </w:rPr>
        <w:t xml:space="preserve">Nemocnica s poliklinikou, </w:t>
      </w:r>
      <w:proofErr w:type="spellStart"/>
      <w:r>
        <w:rPr>
          <w:sz w:val="20"/>
        </w:rPr>
        <w:t>n.o</w:t>
      </w:r>
      <w:proofErr w:type="spellEnd"/>
      <w:r>
        <w:rPr>
          <w:sz w:val="20"/>
        </w:rPr>
        <w:t xml:space="preserve">. Revúca </w:t>
      </w:r>
      <w:r>
        <w:rPr>
          <w:sz w:val="20"/>
        </w:rPr>
        <w:t xml:space="preserve">vyhlasuje výberové konanie na obsadenie funkcie: </w:t>
      </w:r>
    </w:p>
    <w:p w14:paraId="04CAFBAB" w14:textId="77777777" w:rsidR="00975051" w:rsidRDefault="005746D1">
      <w:pPr>
        <w:spacing w:after="0" w:line="259" w:lineRule="auto"/>
        <w:ind w:left="51" w:right="0" w:firstLine="0"/>
        <w:jc w:val="center"/>
      </w:pPr>
      <w:r>
        <w:rPr>
          <w:sz w:val="20"/>
        </w:rPr>
        <w:t xml:space="preserve"> </w:t>
      </w:r>
    </w:p>
    <w:p w14:paraId="7A258C42" w14:textId="77777777" w:rsidR="00975051" w:rsidRDefault="005746D1">
      <w:pPr>
        <w:spacing w:after="243" w:line="259" w:lineRule="auto"/>
        <w:ind w:left="10" w:right="5"/>
        <w:jc w:val="center"/>
      </w:pPr>
      <w:r>
        <w:rPr>
          <w:sz w:val="20"/>
        </w:rPr>
        <w:t></w:t>
      </w:r>
      <w:r>
        <w:rPr>
          <w:sz w:val="20"/>
        </w:rPr>
        <w:t></w:t>
      </w:r>
      <w:r>
        <w:rPr>
          <w:sz w:val="20"/>
        </w:rPr>
        <w:t xml:space="preserve">vedúca sestra Oddelenia </w:t>
      </w:r>
      <w:proofErr w:type="spellStart"/>
      <w:r>
        <w:rPr>
          <w:sz w:val="20"/>
        </w:rPr>
        <w:t>anesteziológie</w:t>
      </w:r>
      <w:proofErr w:type="spellEnd"/>
      <w:r>
        <w:rPr>
          <w:sz w:val="20"/>
        </w:rPr>
        <w:t xml:space="preserve"> a intenzívnej medicíny</w:t>
      </w:r>
      <w:r>
        <w:rPr>
          <w:sz w:val="20"/>
        </w:rPr>
        <w:t xml:space="preserve"> </w:t>
      </w:r>
    </w:p>
    <w:p w14:paraId="0D82C893" w14:textId="77777777" w:rsidR="00975051" w:rsidRDefault="005746D1">
      <w:pPr>
        <w:spacing w:after="139" w:line="238" w:lineRule="auto"/>
        <w:ind w:left="-5" w:right="0"/>
        <w:jc w:val="left"/>
      </w:pPr>
      <w:r>
        <w:rPr>
          <w:u w:val="single" w:color="000000"/>
        </w:rPr>
        <w:t>Kvalifikačn</w:t>
      </w:r>
      <w:r>
        <w:rPr>
          <w:u w:val="single" w:color="000000"/>
        </w:rPr>
        <w:t>é predpoklady, osobitné kvalifikačné predpoklady a iné kritériá a požiadavky:</w:t>
      </w:r>
      <w:r>
        <w:t xml:space="preserve"> </w:t>
      </w:r>
    </w:p>
    <w:p w14:paraId="6D5567F9" w14:textId="77777777" w:rsidR="00975051" w:rsidRDefault="005746D1">
      <w:pPr>
        <w:numPr>
          <w:ilvl w:val="0"/>
          <w:numId w:val="1"/>
        </w:numPr>
        <w:spacing w:after="0" w:line="382" w:lineRule="auto"/>
        <w:ind w:right="0" w:hanging="348"/>
      </w:pPr>
      <w:r>
        <w:t xml:space="preserve">VŠ vzdelanie II. stupňa v magisterskom </w:t>
      </w:r>
      <w:proofErr w:type="spellStart"/>
      <w:r>
        <w:t>štúdijnom</w:t>
      </w:r>
      <w:proofErr w:type="spellEnd"/>
      <w:r>
        <w:t xml:space="preserve"> programe v </w:t>
      </w:r>
      <w:proofErr w:type="spellStart"/>
      <w:r>
        <w:t>štúdijnom</w:t>
      </w:r>
      <w:proofErr w:type="spellEnd"/>
      <w:r>
        <w:t xml:space="preserve"> odbore         ošetrovateľstvo  ( Zákon č. 296/2010  § 12 ods.4), </w:t>
      </w:r>
    </w:p>
    <w:p w14:paraId="00829A9F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špecializácia v odbore anestézia a intenzívna starostlivosť i (Zákon č. 296/2010   Príloha  č. 3 časť D písm. a)  1.  ),  </w:t>
      </w:r>
    </w:p>
    <w:p w14:paraId="2D726D40" w14:textId="77777777" w:rsidR="00975051" w:rsidRDefault="005746D1">
      <w:pPr>
        <w:numPr>
          <w:ilvl w:val="0"/>
          <w:numId w:val="1"/>
        </w:numPr>
        <w:ind w:right="0" w:hanging="348"/>
      </w:pPr>
      <w:r>
        <w:t>výhoda - špecializácia v odbore zdravotnícky manažment a financovanie (min. zaradenie do špecializácie)  alebo 15 ročná odborná prax.</w:t>
      </w:r>
      <w:r>
        <w:t xml:space="preserve"> </w:t>
      </w:r>
    </w:p>
    <w:p w14:paraId="19D5FF87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registrácia v príslušnej stavovskej organizácii,  </w:t>
      </w:r>
    </w:p>
    <w:p w14:paraId="41B8A3C4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organizačné a riadiace schopnosti, </w:t>
      </w:r>
    </w:p>
    <w:p w14:paraId="636F5D7F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komunikačné a prezentačné zručnosti, </w:t>
      </w:r>
    </w:p>
    <w:p w14:paraId="4262B7A4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schopnosť vedenia a motivácie pracovného tímu, </w:t>
      </w:r>
    </w:p>
    <w:p w14:paraId="602BD4A2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ovládanie práce s PC, </w:t>
      </w:r>
    </w:p>
    <w:p w14:paraId="0C8944B0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občianska a morálna bezúhonnosť, </w:t>
      </w:r>
    </w:p>
    <w:p w14:paraId="091CD4C1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prax v </w:t>
      </w:r>
      <w:proofErr w:type="spellStart"/>
      <w:r>
        <w:t>špec</w:t>
      </w:r>
      <w:proofErr w:type="spellEnd"/>
      <w:r>
        <w:t>. odbore min.</w:t>
      </w:r>
      <w:r>
        <w:t xml:space="preserve"> 5 rokov za posledných 10 odpracovaných rokov, </w:t>
      </w:r>
    </w:p>
    <w:p w14:paraId="321AA829" w14:textId="77777777" w:rsidR="00975051" w:rsidRDefault="005746D1">
      <w:pPr>
        <w:numPr>
          <w:ilvl w:val="0"/>
          <w:numId w:val="1"/>
        </w:numPr>
        <w:ind w:right="0" w:hanging="348"/>
      </w:pPr>
      <w:r>
        <w:t>orientácia v právnych predpisoch v oblasti poskytovania ošetrovateľskej starostlivosti a v Zákonníku práce</w:t>
      </w:r>
      <w:r>
        <w:rPr>
          <w:sz w:val="16"/>
        </w:rPr>
        <w:t xml:space="preserve">. </w:t>
      </w:r>
    </w:p>
    <w:p w14:paraId="43B201A3" w14:textId="77777777" w:rsidR="00975051" w:rsidRDefault="005746D1">
      <w:pPr>
        <w:spacing w:after="117" w:line="259" w:lineRule="auto"/>
        <w:ind w:left="0" w:right="0" w:firstLine="0"/>
        <w:jc w:val="left"/>
      </w:pPr>
      <w:r>
        <w:rPr>
          <w:u w:val="single" w:color="000000"/>
        </w:rPr>
        <w:t>Zoznam požadovaných dokladov:</w:t>
      </w:r>
      <w:r>
        <w:t xml:space="preserve"> </w:t>
      </w:r>
    </w:p>
    <w:p w14:paraId="1EF5B4C4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žiadosť o účasť na výberovom konaní, </w:t>
      </w:r>
    </w:p>
    <w:p w14:paraId="532481EB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štruktúrovaný profesijný životopis, </w:t>
      </w:r>
    </w:p>
    <w:p w14:paraId="3A98EF7C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motivačný list v rozsahu max. 2 normostrán, </w:t>
      </w:r>
    </w:p>
    <w:p w14:paraId="18283D18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overené kópie dokladov o vzdelaní, </w:t>
      </w:r>
    </w:p>
    <w:p w14:paraId="5ABC7B6A" w14:textId="77777777" w:rsidR="00975051" w:rsidRDefault="005746D1">
      <w:pPr>
        <w:numPr>
          <w:ilvl w:val="0"/>
          <w:numId w:val="1"/>
        </w:numPr>
        <w:ind w:right="0" w:hanging="348"/>
      </w:pPr>
      <w:r>
        <w:t xml:space="preserve">overená kópia dokladu o registrácii v komore, </w:t>
      </w:r>
    </w:p>
    <w:p w14:paraId="0BD7661B" w14:textId="77777777" w:rsidR="00975051" w:rsidRDefault="005746D1">
      <w:pPr>
        <w:numPr>
          <w:ilvl w:val="0"/>
          <w:numId w:val="1"/>
        </w:numPr>
        <w:ind w:right="0" w:hanging="348"/>
      </w:pPr>
      <w:r>
        <w:t>výpis z registra trestov nie starší ako tri mesiace a</w:t>
      </w:r>
      <w:r>
        <w:t xml:space="preserve">lebo čestné vyhlásenie o bezúhonnosti, ktorý  </w:t>
      </w:r>
    </w:p>
    <w:p w14:paraId="6174D00E" w14:textId="77777777" w:rsidR="00975051" w:rsidRDefault="005746D1">
      <w:pPr>
        <w:ind w:left="10" w:right="0"/>
      </w:pPr>
      <w:r>
        <w:t xml:space="preserve">              vybraný  uchádzač nahradí originálom výpisu z registra trestov, </w:t>
      </w:r>
    </w:p>
    <w:p w14:paraId="595E9668" w14:textId="77777777" w:rsidR="00975051" w:rsidRDefault="005746D1">
      <w:pPr>
        <w:numPr>
          <w:ilvl w:val="0"/>
          <w:numId w:val="1"/>
        </w:numPr>
        <w:spacing w:after="0" w:line="382" w:lineRule="auto"/>
        <w:ind w:right="0" w:hanging="348"/>
      </w:pPr>
      <w:r>
        <w:t xml:space="preserve">písomný súhlas uchádzača na spracovanie  osobných údajom pre účely výberového konania podľa Zákona                č. 122/2013 </w:t>
      </w:r>
      <w:proofErr w:type="spellStart"/>
      <w:r>
        <w:t>Z.z</w:t>
      </w:r>
      <w:proofErr w:type="spellEnd"/>
      <w:r>
        <w:t>.</w:t>
      </w:r>
      <w:r>
        <w:t xml:space="preserve"> o ochrane osobných údajov, </w:t>
      </w:r>
    </w:p>
    <w:p w14:paraId="1CBCEE26" w14:textId="77777777" w:rsidR="00975051" w:rsidRDefault="005746D1">
      <w:pPr>
        <w:spacing w:after="264" w:line="259" w:lineRule="auto"/>
        <w:ind w:left="720" w:right="0" w:firstLine="0"/>
        <w:jc w:val="left"/>
      </w:pPr>
      <w:r>
        <w:t xml:space="preserve"> </w:t>
      </w:r>
    </w:p>
    <w:p w14:paraId="1708DD88" w14:textId="77777777" w:rsidR="00975051" w:rsidRDefault="005746D1">
      <w:pPr>
        <w:spacing w:after="260" w:line="259" w:lineRule="auto"/>
        <w:ind w:left="0" w:right="0" w:firstLine="0"/>
        <w:jc w:val="left"/>
      </w:pPr>
      <w:r>
        <w:t xml:space="preserve">Prihlášky s označením „Výberové konanie P ” doručte osobne alebo doporučenou zásielkou na adresu:  </w:t>
      </w:r>
    </w:p>
    <w:p w14:paraId="4A2766F3" w14:textId="77777777" w:rsidR="00975051" w:rsidRDefault="005746D1">
      <w:pPr>
        <w:spacing w:after="8"/>
        <w:ind w:left="10" w:right="0"/>
      </w:pPr>
      <w:r>
        <w:t xml:space="preserve">Nemocnica s poliklinikou, </w:t>
      </w:r>
      <w:proofErr w:type="spellStart"/>
      <w:r>
        <w:t>n.o</w:t>
      </w:r>
      <w:proofErr w:type="spellEnd"/>
      <w:r>
        <w:t xml:space="preserve">. Revúca </w:t>
      </w:r>
    </w:p>
    <w:p w14:paraId="64A54920" w14:textId="77777777" w:rsidR="00975051" w:rsidRDefault="005746D1">
      <w:pPr>
        <w:spacing w:after="8"/>
        <w:ind w:left="10" w:right="0"/>
      </w:pPr>
      <w:r>
        <w:t xml:space="preserve">Litovelská 25 </w:t>
      </w:r>
    </w:p>
    <w:p w14:paraId="33F32A17" w14:textId="77777777" w:rsidR="00975051" w:rsidRDefault="005746D1">
      <w:pPr>
        <w:spacing w:after="8"/>
        <w:ind w:left="10" w:right="0"/>
      </w:pPr>
      <w:r>
        <w:t xml:space="preserve">050 01 Revúca </w:t>
      </w:r>
    </w:p>
    <w:p w14:paraId="12A2898D" w14:textId="77777777" w:rsidR="00975051" w:rsidRDefault="005746D1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083ADDC" w14:textId="77777777" w:rsidR="00975051" w:rsidRDefault="005746D1">
      <w:pPr>
        <w:spacing w:after="139" w:line="238" w:lineRule="auto"/>
        <w:ind w:left="-5" w:right="0"/>
        <w:jc w:val="left"/>
      </w:pPr>
      <w:r>
        <w:rPr>
          <w:u w:val="single" w:color="000000"/>
        </w:rPr>
        <w:t>Vyhlasovateľ si vyhradzuje právo nezaradiť do výberového konania uchádzačov , ktorí nespĺňajú podmienky</w:t>
      </w:r>
      <w:r>
        <w:t xml:space="preserve">  </w:t>
      </w:r>
      <w:r>
        <w:rPr>
          <w:u w:val="single" w:color="000000"/>
        </w:rPr>
        <w:t>výberového konania.</w:t>
      </w:r>
      <w:r>
        <w:t xml:space="preserve">   </w:t>
      </w:r>
    </w:p>
    <w:p w14:paraId="56B176E9" w14:textId="77777777" w:rsidR="00975051" w:rsidRDefault="005746D1">
      <w:pPr>
        <w:spacing w:after="141" w:line="259" w:lineRule="auto"/>
        <w:ind w:left="-5" w:right="47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1FE3C14" wp14:editId="11538317">
                <wp:simplePos x="0" y="0"/>
                <wp:positionH relativeFrom="column">
                  <wp:posOffset>0</wp:posOffset>
                </wp:positionH>
                <wp:positionV relativeFrom="paragraph">
                  <wp:posOffset>-41958</wp:posOffset>
                </wp:positionV>
                <wp:extent cx="1100328" cy="780288"/>
                <wp:effectExtent l="0" t="0" r="0" b="0"/>
                <wp:wrapNone/>
                <wp:docPr id="1242" name="Group 12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328" cy="780288"/>
                          <a:chOff x="0" y="0"/>
                          <a:chExt cx="1100328" cy="780288"/>
                        </a:xfrm>
                      </wpg:grpSpPr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0"/>
                            <a:ext cx="1095756" cy="780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5" name="Rectangle 195"/>
                        <wps:cNvSpPr/>
                        <wps:spPr>
                          <a:xfrm>
                            <a:off x="0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38E33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49597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20FC5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899194" y="383531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E0F910" w14:textId="77777777" w:rsidR="00975051" w:rsidRDefault="005746D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42" style="width:86.64pt;height:61.44pt;position:absolute;z-index:-2147483645;mso-position-horizontal-relative:text;mso-position-horizontal:absolute;margin-left:0pt;mso-position-vertical-relative:text;margin-top:-3.30386pt;" coordsize="11003,7802">
                <v:shape id="Picture 112" style="position:absolute;width:10957;height:7802;left:45;top:0;" filled="f">
                  <v:imagedata r:id="rId6"/>
                </v:shape>
                <v:rect id="Rectangle 195" style="position:absolute;width:506;height:1843;left:0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style="position:absolute;width:506;height:1843;left:4495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style="position:absolute;width:506;height:1843;left:8991;top:3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0" wp14:anchorId="4BD8C932" wp14:editId="56AB6AB7">
            <wp:simplePos x="0" y="0"/>
            <wp:positionH relativeFrom="column">
              <wp:posOffset>4916424</wp:posOffset>
            </wp:positionH>
            <wp:positionV relativeFrom="paragraph">
              <wp:posOffset>-41958</wp:posOffset>
            </wp:positionV>
            <wp:extent cx="725424" cy="883920"/>
            <wp:effectExtent l="0" t="0" r="0" b="0"/>
            <wp:wrapSquare wrapText="bothSides"/>
            <wp:docPr id="110" name="Picture 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5424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Nemocnica s poliklinikou </w:t>
      </w:r>
    </w:p>
    <w:p w14:paraId="712BA601" w14:textId="77777777" w:rsidR="00975051" w:rsidRDefault="005746D1">
      <w:pPr>
        <w:tabs>
          <w:tab w:val="center" w:pos="2124"/>
          <w:tab w:val="center" w:pos="2832"/>
          <w:tab w:val="center" w:pos="4781"/>
        </w:tabs>
        <w:spacing w:after="153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8"/>
        </w:rPr>
        <w:t xml:space="preserve">nezisková organizácia   </w:t>
      </w:r>
    </w:p>
    <w:p w14:paraId="328C661B" w14:textId="77777777" w:rsidR="00975051" w:rsidRDefault="005746D1">
      <w:pPr>
        <w:spacing w:after="100" w:line="259" w:lineRule="auto"/>
        <w:ind w:left="10" w:right="470"/>
        <w:jc w:val="center"/>
      </w:pPr>
      <w:r>
        <w:rPr>
          <w:sz w:val="28"/>
        </w:rPr>
        <w:t xml:space="preserve">Revúca </w:t>
      </w:r>
    </w:p>
    <w:p w14:paraId="4F35E975" w14:textId="77777777" w:rsidR="00975051" w:rsidRDefault="005746D1">
      <w:pPr>
        <w:spacing w:after="60" w:line="259" w:lineRule="auto"/>
        <w:ind w:left="-5" w:right="0"/>
        <w:jc w:val="left"/>
      </w:pPr>
      <w:r>
        <w:rPr>
          <w:sz w:val="24"/>
        </w:rPr>
        <w:t xml:space="preserve">–––––––––––––––––––––––––––––––––––––––––––––––––––––––––––––––––––––––– </w:t>
      </w:r>
    </w:p>
    <w:p w14:paraId="624A0A90" w14:textId="7EF8B44D" w:rsidR="00975051" w:rsidRDefault="005746D1">
      <w:pPr>
        <w:spacing w:after="268"/>
        <w:ind w:left="10" w:right="0"/>
      </w:pPr>
      <w:r>
        <w:t xml:space="preserve">Termín uzávierky prihlášok do výberového konania je </w:t>
      </w:r>
      <w:r>
        <w:t xml:space="preserve"> 31</w:t>
      </w:r>
      <w:r>
        <w:t>.12.2021 do 12:00 hod.</w:t>
      </w:r>
      <w:r>
        <w:t xml:space="preserve"> </w:t>
      </w:r>
    </w:p>
    <w:p w14:paraId="4D842714" w14:textId="77777777" w:rsidR="00975051" w:rsidRDefault="005746D1">
      <w:pPr>
        <w:spacing w:after="273"/>
        <w:ind w:left="10" w:right="0"/>
      </w:pPr>
      <w:r>
        <w:t xml:space="preserve">Termín a miesto výberového konania bude prihláseným uchádzačom, ktorí spĺňajú požadované predpoklady ,  písomne oznámený. Predpokladá sa , že výberové konanie prebehne do 5 dní od konečného termínu podania žiadostí. </w:t>
      </w:r>
    </w:p>
    <w:p w14:paraId="61DC1244" w14:textId="77777777" w:rsidR="00975051" w:rsidRDefault="005746D1">
      <w:pPr>
        <w:spacing w:after="0" w:line="561" w:lineRule="auto"/>
        <w:ind w:left="10" w:right="326"/>
      </w:pPr>
      <w:r>
        <w:t xml:space="preserve">Kontaktná adresa: </w:t>
      </w:r>
      <w:r>
        <w:t xml:space="preserve">Mgr. Blažena </w:t>
      </w:r>
      <w:proofErr w:type="spellStart"/>
      <w:r>
        <w:t>Andrášik</w:t>
      </w:r>
      <w:r>
        <w:t>ová</w:t>
      </w:r>
      <w:proofErr w:type="spellEnd"/>
      <w:r>
        <w:t xml:space="preserve"> </w:t>
      </w:r>
      <w:r>
        <w:t xml:space="preserve"> , námestník pre OS , tel. kontakt 058/4833363 alebo </w:t>
      </w:r>
      <w:r>
        <w:t xml:space="preserve">                              personálne oddelenie</w:t>
      </w:r>
      <w:r>
        <w:t xml:space="preserve">: 058/4833302 </w:t>
      </w:r>
    </w:p>
    <w:p w14:paraId="52B59909" w14:textId="77777777" w:rsidR="00975051" w:rsidRDefault="005746D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975051">
      <w:pgSz w:w="11906" w:h="16838"/>
      <w:pgMar w:top="776" w:right="1419" w:bottom="1553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444"/>
    <w:multiLevelType w:val="hybridMultilevel"/>
    <w:tmpl w:val="FE86FFB0"/>
    <w:lvl w:ilvl="0" w:tplc="C816705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BE3C5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46A6D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ECC1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9B416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F0F5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34802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96B57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529F4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51"/>
    <w:rsid w:val="005746D1"/>
    <w:rsid w:val="009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5C42"/>
  <w15:docId w15:val="{5BF08322-AEC1-4C99-876F-04A54328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29" w:line="248" w:lineRule="auto"/>
      <w:ind w:left="370" w:right="957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Výberové konanie vedúca sestra OAIM - R.2021.doc</dc:title>
  <dc:subject/>
  <dc:creator>PC-IT-152</dc:creator>
  <cp:keywords/>
  <cp:lastModifiedBy>PC-IT-152</cp:lastModifiedBy>
  <cp:revision>2</cp:revision>
  <dcterms:created xsi:type="dcterms:W3CDTF">2021-12-14T13:00:00Z</dcterms:created>
  <dcterms:modified xsi:type="dcterms:W3CDTF">2021-12-14T13:00:00Z</dcterms:modified>
</cp:coreProperties>
</file>